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95692" w14:textId="77777777" w:rsidR="004C4FE3" w:rsidRPr="00523446" w:rsidRDefault="004C4FE3" w:rsidP="004C4FE3">
      <w:pPr>
        <w:ind w:leftChars="-118" w:left="-283" w:rightChars="-89" w:right="-214"/>
        <w:jc w:val="center"/>
        <w:rPr>
          <w:b w:val="0"/>
          <w:sz w:val="32"/>
          <w:szCs w:val="32"/>
        </w:rPr>
      </w:pPr>
      <w:r w:rsidRPr="00523446">
        <w:rPr>
          <w:rFonts w:hint="eastAsia"/>
          <w:b w:val="0"/>
          <w:sz w:val="32"/>
          <w:szCs w:val="32"/>
        </w:rPr>
        <w:t>臺北市立明倫高級中學11</w:t>
      </w:r>
      <w:r>
        <w:rPr>
          <w:rFonts w:hint="eastAsia"/>
          <w:b w:val="0"/>
          <w:sz w:val="32"/>
          <w:szCs w:val="32"/>
        </w:rPr>
        <w:t>2</w:t>
      </w:r>
      <w:r w:rsidRPr="00523446">
        <w:rPr>
          <w:rFonts w:hint="eastAsia"/>
          <w:b w:val="0"/>
          <w:sz w:val="32"/>
          <w:szCs w:val="32"/>
        </w:rPr>
        <w:t>學年度畢業生第二類(表現傑出類)市長獎</w:t>
      </w:r>
    </w:p>
    <w:p w14:paraId="3B0AD849" w14:textId="77777777" w:rsidR="004C4FE3" w:rsidRPr="00523446" w:rsidRDefault="004C4FE3" w:rsidP="004C4FE3">
      <w:pPr>
        <w:ind w:leftChars="-118" w:left="-283" w:rightChars="-89" w:right="-214"/>
        <w:jc w:val="center"/>
        <w:rPr>
          <w:b w:val="0"/>
          <w:sz w:val="32"/>
          <w:szCs w:val="32"/>
        </w:rPr>
      </w:pPr>
      <w:r w:rsidRPr="00523446">
        <w:rPr>
          <w:rFonts w:hint="eastAsia"/>
          <w:b w:val="0"/>
          <w:sz w:val="32"/>
          <w:szCs w:val="32"/>
        </w:rPr>
        <w:t>選拔辦法</w:t>
      </w:r>
    </w:p>
    <w:p w14:paraId="2A1839AB" w14:textId="77777777" w:rsidR="004C4FE3" w:rsidRPr="00523446" w:rsidRDefault="004C4FE3" w:rsidP="004C4FE3">
      <w:pPr>
        <w:jc w:val="right"/>
        <w:rPr>
          <w:b w:val="0"/>
          <w:sz w:val="16"/>
          <w:szCs w:val="16"/>
        </w:rPr>
      </w:pPr>
      <w:r w:rsidRPr="00523446">
        <w:rPr>
          <w:rFonts w:hint="eastAsia"/>
          <w:b w:val="0"/>
        </w:rPr>
        <w:t xml:space="preserve">                                      </w:t>
      </w:r>
      <w:r w:rsidRPr="00523446">
        <w:rPr>
          <w:rFonts w:hint="eastAsia"/>
          <w:b w:val="0"/>
          <w:sz w:val="16"/>
          <w:szCs w:val="16"/>
        </w:rPr>
        <w:t>11</w:t>
      </w:r>
      <w:r>
        <w:rPr>
          <w:rFonts w:hint="eastAsia"/>
          <w:b w:val="0"/>
          <w:sz w:val="16"/>
          <w:szCs w:val="16"/>
        </w:rPr>
        <w:t>3</w:t>
      </w:r>
      <w:r w:rsidRPr="00523446">
        <w:rPr>
          <w:rFonts w:hint="eastAsia"/>
          <w:b w:val="0"/>
          <w:sz w:val="16"/>
          <w:szCs w:val="16"/>
        </w:rPr>
        <w:t>.02.2</w:t>
      </w:r>
      <w:r>
        <w:rPr>
          <w:rFonts w:hint="eastAsia"/>
          <w:b w:val="0"/>
          <w:sz w:val="16"/>
          <w:szCs w:val="16"/>
        </w:rPr>
        <w:t>1</w:t>
      </w:r>
      <w:r w:rsidRPr="00523446">
        <w:rPr>
          <w:rFonts w:hint="eastAsia"/>
          <w:b w:val="0"/>
          <w:sz w:val="16"/>
          <w:szCs w:val="16"/>
        </w:rPr>
        <w:t xml:space="preserve">本校畢業生表現傑出類市長獎評選辦法審查會議 </w:t>
      </w:r>
    </w:p>
    <w:p w14:paraId="7E692418" w14:textId="77777777" w:rsidR="004C4FE3" w:rsidRPr="00523446" w:rsidRDefault="004C4FE3" w:rsidP="004C4FE3">
      <w:pPr>
        <w:rPr>
          <w:b w:val="0"/>
        </w:rPr>
      </w:pPr>
      <w:r w:rsidRPr="00523446">
        <w:rPr>
          <w:rFonts w:hint="eastAsia"/>
          <w:b w:val="0"/>
        </w:rPr>
        <w:t>一、依據：11</w:t>
      </w:r>
      <w:r>
        <w:rPr>
          <w:rFonts w:hint="eastAsia"/>
          <w:b w:val="0"/>
        </w:rPr>
        <w:t>3</w:t>
      </w:r>
      <w:r w:rsidRPr="00523446">
        <w:rPr>
          <w:rFonts w:hint="eastAsia"/>
          <w:b w:val="0"/>
        </w:rPr>
        <w:t>年1月1</w:t>
      </w:r>
      <w:r>
        <w:rPr>
          <w:rFonts w:hint="eastAsia"/>
          <w:b w:val="0"/>
        </w:rPr>
        <w:t>6</w:t>
      </w:r>
      <w:r w:rsidRPr="00523446">
        <w:rPr>
          <w:rFonts w:hint="eastAsia"/>
          <w:b w:val="0"/>
        </w:rPr>
        <w:t>日</w:t>
      </w:r>
      <w:proofErr w:type="gramStart"/>
      <w:r w:rsidRPr="006203F6">
        <w:rPr>
          <w:rFonts w:hint="eastAsia"/>
          <w:b w:val="0"/>
        </w:rPr>
        <w:t>北市教國字</w:t>
      </w:r>
      <w:proofErr w:type="gramEnd"/>
      <w:r w:rsidRPr="006203F6">
        <w:rPr>
          <w:rFonts w:hint="eastAsia"/>
          <w:b w:val="0"/>
        </w:rPr>
        <w:t>第</w:t>
      </w:r>
      <w:r w:rsidRPr="006203F6">
        <w:rPr>
          <w:b w:val="0"/>
        </w:rPr>
        <w:t>1133033877號</w:t>
      </w:r>
      <w:r w:rsidRPr="00523446">
        <w:rPr>
          <w:rFonts w:hint="eastAsia"/>
          <w:b w:val="0"/>
        </w:rPr>
        <w:t>。</w:t>
      </w:r>
    </w:p>
    <w:p w14:paraId="229A97CB" w14:textId="77777777" w:rsidR="004C4FE3" w:rsidRPr="00523446" w:rsidRDefault="004C4FE3" w:rsidP="004C4FE3">
      <w:pPr>
        <w:ind w:left="1133" w:rightChars="-14" w:right="-34" w:hangingChars="472" w:hanging="1133"/>
        <w:jc w:val="both"/>
        <w:rPr>
          <w:b w:val="0"/>
        </w:rPr>
      </w:pPr>
      <w:r w:rsidRPr="00523446">
        <w:rPr>
          <w:rFonts w:hint="eastAsia"/>
          <w:b w:val="0"/>
        </w:rPr>
        <w:t>二、目的：從應屆畢業生當中遴選出表現傑出並有具體表現者，啟發學生多元智慧並激發榮譽</w:t>
      </w:r>
      <w:r>
        <w:rPr>
          <w:b w:val="0"/>
        </w:rPr>
        <w:br/>
      </w:r>
      <w:r w:rsidRPr="00523446">
        <w:rPr>
          <w:rFonts w:hint="eastAsia"/>
          <w:b w:val="0"/>
        </w:rPr>
        <w:t>感。</w:t>
      </w:r>
    </w:p>
    <w:p w14:paraId="1FBE0FF4" w14:textId="77777777" w:rsidR="004C4FE3" w:rsidRPr="00523446" w:rsidRDefault="004C4FE3" w:rsidP="004C4FE3">
      <w:pPr>
        <w:ind w:rightChars="44" w:right="106"/>
        <w:jc w:val="both"/>
        <w:rPr>
          <w:b w:val="0"/>
        </w:rPr>
      </w:pPr>
      <w:r w:rsidRPr="00523446">
        <w:rPr>
          <w:rFonts w:hint="eastAsia"/>
          <w:b w:val="0"/>
        </w:rPr>
        <w:t>三、受獎名額：本校本屆畢業班班級數（共15班）的三分之一，無條件四捨五入，共計5名。</w:t>
      </w:r>
    </w:p>
    <w:p w14:paraId="5976C8E0" w14:textId="77777777" w:rsidR="004C4FE3" w:rsidRPr="00523446" w:rsidRDefault="004C4FE3" w:rsidP="004C4FE3">
      <w:pPr>
        <w:jc w:val="both"/>
        <w:rPr>
          <w:b w:val="0"/>
        </w:rPr>
      </w:pPr>
      <w:r w:rsidRPr="00523446">
        <w:rPr>
          <w:rFonts w:hint="eastAsia"/>
          <w:b w:val="0"/>
        </w:rPr>
        <w:t>四、推薦資格</w:t>
      </w:r>
    </w:p>
    <w:p w14:paraId="3D050CEC" w14:textId="77777777" w:rsidR="004C4FE3" w:rsidRPr="00523446" w:rsidRDefault="004C4FE3" w:rsidP="004C4FE3">
      <w:pPr>
        <w:numPr>
          <w:ilvl w:val="0"/>
          <w:numId w:val="1"/>
        </w:numPr>
        <w:ind w:left="1418" w:hanging="938"/>
        <w:jc w:val="both"/>
        <w:rPr>
          <w:b w:val="0"/>
        </w:rPr>
      </w:pPr>
      <w:r w:rsidRPr="00523446">
        <w:rPr>
          <w:rFonts w:hint="eastAsia"/>
          <w:b w:val="0"/>
        </w:rPr>
        <w:t>應屆畢業生在學期間於體育、藝能(如：音樂、美術等)、學術(如：文學、科學創作、社會自然科學競賽</w:t>
      </w:r>
      <w:r>
        <w:rPr>
          <w:rFonts w:hint="eastAsia"/>
          <w:b w:val="0"/>
        </w:rPr>
        <w:t>、科技競賽</w:t>
      </w:r>
      <w:r w:rsidRPr="00523446">
        <w:rPr>
          <w:rFonts w:hint="eastAsia"/>
          <w:b w:val="0"/>
        </w:rPr>
        <w:t>等)、社團、服務、品德(如：</w:t>
      </w:r>
      <w:proofErr w:type="gramStart"/>
      <w:r w:rsidRPr="00523446">
        <w:rPr>
          <w:rFonts w:hint="eastAsia"/>
          <w:b w:val="0"/>
        </w:rPr>
        <w:t>敬師孝親</w:t>
      </w:r>
      <w:proofErr w:type="gramEnd"/>
      <w:r w:rsidRPr="00523446">
        <w:rPr>
          <w:rFonts w:hint="eastAsia"/>
          <w:b w:val="0"/>
        </w:rPr>
        <w:t>、助人義行等)及其他有具體事蹟，足堪表揚者。且受推薦學生宜以上述單一項目傑出表現者為優先。</w:t>
      </w:r>
    </w:p>
    <w:p w14:paraId="05CD8185" w14:textId="77777777" w:rsidR="004C4FE3" w:rsidRPr="00523446" w:rsidRDefault="004C4FE3" w:rsidP="004C4FE3">
      <w:pPr>
        <w:numPr>
          <w:ilvl w:val="0"/>
          <w:numId w:val="1"/>
        </w:numPr>
        <w:ind w:left="1418" w:hanging="938"/>
        <w:jc w:val="both"/>
        <w:rPr>
          <w:b w:val="0"/>
        </w:rPr>
      </w:pPr>
      <w:r w:rsidRPr="00523446">
        <w:rPr>
          <w:rFonts w:hint="eastAsia"/>
          <w:b w:val="0"/>
        </w:rPr>
        <w:t>受推薦學生在校期間獎懲紀錄功過相抵後未有警告(含)以上者。</w:t>
      </w:r>
    </w:p>
    <w:p w14:paraId="37EE7F3E" w14:textId="77777777" w:rsidR="004C4FE3" w:rsidRPr="00523446" w:rsidRDefault="004C4FE3" w:rsidP="004C4FE3">
      <w:pPr>
        <w:numPr>
          <w:ilvl w:val="0"/>
          <w:numId w:val="1"/>
        </w:numPr>
        <w:ind w:left="1418" w:hanging="938"/>
        <w:jc w:val="both"/>
        <w:rPr>
          <w:b w:val="0"/>
        </w:rPr>
      </w:pPr>
      <w:r w:rsidRPr="00523446">
        <w:rPr>
          <w:rFonts w:hint="eastAsia"/>
          <w:b w:val="0"/>
        </w:rPr>
        <w:t>受推薦學生在校期間不得</w:t>
      </w:r>
      <w:proofErr w:type="gramStart"/>
      <w:r w:rsidRPr="00523446">
        <w:rPr>
          <w:rFonts w:hint="eastAsia"/>
          <w:b w:val="0"/>
        </w:rPr>
        <w:t>曾有記小</w:t>
      </w:r>
      <w:proofErr w:type="gramEnd"/>
      <w:r w:rsidRPr="00523446">
        <w:rPr>
          <w:rFonts w:hint="eastAsia"/>
          <w:b w:val="0"/>
        </w:rPr>
        <w:t>過（含）以上之處份。</w:t>
      </w:r>
    </w:p>
    <w:p w14:paraId="539442A4" w14:textId="77777777" w:rsidR="004C4FE3" w:rsidRPr="00523446" w:rsidRDefault="004C4FE3" w:rsidP="004C4FE3">
      <w:pPr>
        <w:numPr>
          <w:ilvl w:val="0"/>
          <w:numId w:val="1"/>
        </w:numPr>
        <w:ind w:left="1418" w:hanging="938"/>
        <w:jc w:val="both"/>
        <w:rPr>
          <w:b w:val="0"/>
        </w:rPr>
      </w:pPr>
      <w:r w:rsidRPr="00523446">
        <w:rPr>
          <w:rFonts w:hint="eastAsia"/>
          <w:b w:val="0"/>
        </w:rPr>
        <w:t>受推薦學生</w:t>
      </w:r>
      <w:r w:rsidRPr="006203F6">
        <w:rPr>
          <w:rFonts w:hint="eastAsia"/>
          <w:b w:val="0"/>
          <w:color w:val="auto"/>
        </w:rPr>
        <w:t>前五</w:t>
      </w:r>
      <w:r w:rsidRPr="00523446">
        <w:rPr>
          <w:rFonts w:hint="eastAsia"/>
          <w:b w:val="0"/>
        </w:rPr>
        <w:t>學期日常生活表現皆需「良好」以上。</w:t>
      </w:r>
    </w:p>
    <w:p w14:paraId="79CD749A" w14:textId="77777777" w:rsidR="004C4FE3" w:rsidRPr="00523446" w:rsidRDefault="004C4FE3" w:rsidP="004C4FE3">
      <w:pPr>
        <w:rPr>
          <w:b w:val="0"/>
        </w:rPr>
      </w:pPr>
      <w:r w:rsidRPr="00523446">
        <w:rPr>
          <w:rFonts w:hint="eastAsia"/>
          <w:b w:val="0"/>
        </w:rPr>
        <w:t>五、校內推薦及</w:t>
      </w:r>
      <w:r w:rsidRPr="00523446">
        <w:rPr>
          <w:b w:val="0"/>
        </w:rPr>
        <w:t>審查程序：</w:t>
      </w:r>
    </w:p>
    <w:p w14:paraId="59FF2EC8" w14:textId="77777777" w:rsidR="004C4FE3" w:rsidRPr="00523446" w:rsidRDefault="004C4FE3" w:rsidP="004C4FE3">
      <w:pPr>
        <w:numPr>
          <w:ilvl w:val="0"/>
          <w:numId w:val="3"/>
        </w:numPr>
        <w:rPr>
          <w:b w:val="0"/>
        </w:rPr>
      </w:pPr>
      <w:r w:rsidRPr="00523446">
        <w:rPr>
          <w:rFonts w:hint="eastAsia"/>
          <w:b w:val="0"/>
        </w:rPr>
        <w:t>審查委員：</w:t>
      </w:r>
    </w:p>
    <w:p w14:paraId="2DB28BCB" w14:textId="77777777" w:rsidR="004C4FE3" w:rsidRPr="00523446" w:rsidRDefault="004C4FE3" w:rsidP="004C4FE3">
      <w:pPr>
        <w:numPr>
          <w:ilvl w:val="0"/>
          <w:numId w:val="2"/>
        </w:numPr>
        <w:rPr>
          <w:b w:val="0"/>
        </w:rPr>
      </w:pPr>
      <w:r w:rsidRPr="00523446">
        <w:rPr>
          <w:rFonts w:hint="eastAsia"/>
          <w:b w:val="0"/>
        </w:rPr>
        <w:t>由行政代表</w:t>
      </w:r>
      <w:r>
        <w:rPr>
          <w:rFonts w:hint="eastAsia"/>
          <w:b w:val="0"/>
        </w:rPr>
        <w:t>8</w:t>
      </w:r>
      <w:r w:rsidRPr="00523446">
        <w:rPr>
          <w:rFonts w:hint="eastAsia"/>
          <w:b w:val="0"/>
        </w:rPr>
        <w:t>位（校長、教務主任、學</w:t>
      </w:r>
      <w:proofErr w:type="gramStart"/>
      <w:r w:rsidRPr="00523446">
        <w:rPr>
          <w:rFonts w:hint="eastAsia"/>
          <w:b w:val="0"/>
        </w:rPr>
        <w:t>務</w:t>
      </w:r>
      <w:proofErr w:type="gramEnd"/>
      <w:r w:rsidRPr="00523446">
        <w:rPr>
          <w:rFonts w:hint="eastAsia"/>
          <w:b w:val="0"/>
        </w:rPr>
        <w:t>主任、輔導主任、訓育組長、體育組長、生輔組長、特教組組長）、家長會代表2位、教師代表8位（高三導師代表、六大學科召集人、教師會</w:t>
      </w:r>
      <w:r w:rsidRPr="00954EA7">
        <w:rPr>
          <w:rFonts w:hint="eastAsia"/>
          <w:b w:val="0"/>
          <w:color w:val="auto"/>
        </w:rPr>
        <w:t>代表</w:t>
      </w:r>
      <w:r w:rsidRPr="00523446">
        <w:rPr>
          <w:rFonts w:hint="eastAsia"/>
          <w:b w:val="0"/>
        </w:rPr>
        <w:t>），共</w:t>
      </w:r>
      <w:r w:rsidRPr="00954EA7">
        <w:rPr>
          <w:rFonts w:hint="eastAsia"/>
          <w:b w:val="0"/>
          <w:color w:val="auto"/>
        </w:rPr>
        <w:t>18</w:t>
      </w:r>
      <w:r w:rsidRPr="00523446">
        <w:rPr>
          <w:rFonts w:hint="eastAsia"/>
          <w:b w:val="0"/>
        </w:rPr>
        <w:t>位組成。</w:t>
      </w:r>
    </w:p>
    <w:p w14:paraId="35A9BC1F" w14:textId="77777777" w:rsidR="004C4FE3" w:rsidRPr="00523446" w:rsidRDefault="004C4FE3" w:rsidP="004C4FE3">
      <w:pPr>
        <w:numPr>
          <w:ilvl w:val="0"/>
          <w:numId w:val="2"/>
        </w:numPr>
        <w:rPr>
          <w:b w:val="0"/>
        </w:rPr>
      </w:pPr>
      <w:r w:rsidRPr="00523446">
        <w:rPr>
          <w:rFonts w:hint="eastAsia"/>
          <w:b w:val="0"/>
        </w:rPr>
        <w:t>基於迴避原則，與第二類市長獎候選人為三等親內關係者，不得擔任審查委員；且審查委員應親自出席會議，不得委託他人代為出席。</w:t>
      </w:r>
    </w:p>
    <w:p w14:paraId="4BA2AEC7" w14:textId="77777777" w:rsidR="004C4FE3" w:rsidRPr="00523446" w:rsidRDefault="004C4FE3" w:rsidP="004C4FE3">
      <w:pPr>
        <w:numPr>
          <w:ilvl w:val="0"/>
          <w:numId w:val="3"/>
        </w:numPr>
        <w:jc w:val="both"/>
        <w:rPr>
          <w:b w:val="0"/>
        </w:rPr>
      </w:pPr>
      <w:r w:rsidRPr="00523446">
        <w:rPr>
          <w:rFonts w:hint="eastAsia"/>
          <w:b w:val="0"/>
        </w:rPr>
        <w:t>第一階段校內推薦：</w:t>
      </w:r>
    </w:p>
    <w:p w14:paraId="3B17E701" w14:textId="77777777" w:rsidR="004C4FE3" w:rsidRPr="00523446" w:rsidRDefault="004C4FE3" w:rsidP="004C4FE3">
      <w:pPr>
        <w:numPr>
          <w:ilvl w:val="0"/>
          <w:numId w:val="5"/>
        </w:numPr>
        <w:rPr>
          <w:b w:val="0"/>
        </w:rPr>
      </w:pPr>
      <w:r w:rsidRPr="00523446">
        <w:rPr>
          <w:rFonts w:hint="eastAsia"/>
          <w:b w:val="0"/>
        </w:rPr>
        <w:t>時間：</w:t>
      </w:r>
      <w:r>
        <w:rPr>
          <w:rFonts w:hint="eastAsia"/>
          <w:b w:val="0"/>
        </w:rPr>
        <w:t>3</w:t>
      </w:r>
      <w:r w:rsidRPr="00523446">
        <w:rPr>
          <w:rFonts w:hint="eastAsia"/>
          <w:b w:val="0"/>
        </w:rPr>
        <w:t>月11</w:t>
      </w:r>
      <w:bookmarkStart w:id="0" w:name="_Hlk158901436"/>
      <w:r w:rsidRPr="00523446">
        <w:rPr>
          <w:rFonts w:hint="eastAsia"/>
          <w:b w:val="0"/>
        </w:rPr>
        <w:t>日</w:t>
      </w:r>
      <w:bookmarkEnd w:id="0"/>
      <w:r w:rsidRPr="00523446">
        <w:rPr>
          <w:rFonts w:hint="eastAsia"/>
          <w:b w:val="0"/>
        </w:rPr>
        <w:t>(星期</w:t>
      </w:r>
      <w:r>
        <w:rPr>
          <w:rFonts w:hint="eastAsia"/>
          <w:b w:val="0"/>
        </w:rPr>
        <w:t>一</w:t>
      </w:r>
      <w:r w:rsidRPr="00523446">
        <w:rPr>
          <w:rFonts w:hint="eastAsia"/>
          <w:b w:val="0"/>
        </w:rPr>
        <w:t>)起自4月</w:t>
      </w:r>
      <w:r>
        <w:rPr>
          <w:rFonts w:hint="eastAsia"/>
          <w:b w:val="0"/>
        </w:rPr>
        <w:t>2</w:t>
      </w:r>
      <w:r w:rsidRPr="006203F6">
        <w:rPr>
          <w:rFonts w:hint="eastAsia"/>
          <w:b w:val="0"/>
        </w:rPr>
        <w:t>日</w:t>
      </w:r>
      <w:r w:rsidRPr="00523446">
        <w:rPr>
          <w:rFonts w:hint="eastAsia"/>
          <w:b w:val="0"/>
        </w:rPr>
        <w:t>（星期</w:t>
      </w:r>
      <w:r>
        <w:rPr>
          <w:rFonts w:hint="eastAsia"/>
          <w:b w:val="0"/>
        </w:rPr>
        <w:t>二</w:t>
      </w:r>
      <w:r w:rsidRPr="00523446">
        <w:rPr>
          <w:rFonts w:hint="eastAsia"/>
          <w:b w:val="0"/>
        </w:rPr>
        <w:t>）放學前截止。</w:t>
      </w:r>
    </w:p>
    <w:p w14:paraId="1F05DB9F" w14:textId="77777777" w:rsidR="004C4FE3" w:rsidRPr="00523446" w:rsidRDefault="004C4FE3" w:rsidP="004C4FE3">
      <w:pPr>
        <w:numPr>
          <w:ilvl w:val="0"/>
          <w:numId w:val="5"/>
        </w:numPr>
        <w:rPr>
          <w:b w:val="0"/>
        </w:rPr>
      </w:pPr>
      <w:r w:rsidRPr="00523446">
        <w:rPr>
          <w:b w:val="0"/>
        </w:rPr>
        <w:t>請候選人填妥推薦表、備妥相關得獎證明或資料（A4規格），並請推薦人簽名，於推薦時間內送學</w:t>
      </w:r>
      <w:proofErr w:type="gramStart"/>
      <w:r w:rsidRPr="00523446">
        <w:rPr>
          <w:b w:val="0"/>
        </w:rPr>
        <w:t>務</w:t>
      </w:r>
      <w:proofErr w:type="gramEnd"/>
      <w:r w:rsidRPr="00523446">
        <w:rPr>
          <w:b w:val="0"/>
        </w:rPr>
        <w:t>處訓育組彙整</w:t>
      </w:r>
    </w:p>
    <w:p w14:paraId="3EC71676" w14:textId="77777777" w:rsidR="004C4FE3" w:rsidRPr="00523446" w:rsidRDefault="004C4FE3" w:rsidP="004C4FE3">
      <w:pPr>
        <w:numPr>
          <w:ilvl w:val="0"/>
          <w:numId w:val="5"/>
        </w:numPr>
        <w:rPr>
          <w:b w:val="0"/>
        </w:rPr>
      </w:pPr>
      <w:r w:rsidRPr="00523446">
        <w:rPr>
          <w:rFonts w:hint="eastAsia"/>
          <w:b w:val="0"/>
        </w:rPr>
        <w:t>每班應屆畢業生得經導師及行政主管推薦：導師推薦名額每班至多2名，行政主管推薦名額不</w:t>
      </w:r>
      <w:proofErr w:type="gramStart"/>
      <w:r w:rsidRPr="00523446">
        <w:rPr>
          <w:rFonts w:hint="eastAsia"/>
          <w:b w:val="0"/>
        </w:rPr>
        <w:t>佔</w:t>
      </w:r>
      <w:proofErr w:type="gramEnd"/>
      <w:r w:rsidRPr="00523446">
        <w:rPr>
          <w:rFonts w:hint="eastAsia"/>
          <w:b w:val="0"/>
        </w:rPr>
        <w:t>導師推薦名額。</w:t>
      </w:r>
    </w:p>
    <w:p w14:paraId="76B59371" w14:textId="77777777" w:rsidR="004C4FE3" w:rsidRPr="00523446" w:rsidRDefault="004C4FE3" w:rsidP="004C4FE3">
      <w:pPr>
        <w:numPr>
          <w:ilvl w:val="0"/>
          <w:numId w:val="5"/>
        </w:numPr>
        <w:rPr>
          <w:b w:val="0"/>
        </w:rPr>
      </w:pPr>
      <w:r w:rsidRPr="00523446">
        <w:rPr>
          <w:rFonts w:hint="eastAsia"/>
          <w:b w:val="0"/>
        </w:rPr>
        <w:t>受推薦學生宜以上述第四條第(一)點「單一項目」傑出表現者為優先。</w:t>
      </w:r>
    </w:p>
    <w:p w14:paraId="2EE64971" w14:textId="77777777" w:rsidR="004C4FE3" w:rsidRPr="00523446" w:rsidRDefault="004C4FE3" w:rsidP="004C4FE3">
      <w:pPr>
        <w:numPr>
          <w:ilvl w:val="0"/>
          <w:numId w:val="3"/>
        </w:numPr>
        <w:ind w:left="1418" w:hanging="938"/>
        <w:jc w:val="both"/>
        <w:rPr>
          <w:b w:val="0"/>
        </w:rPr>
      </w:pPr>
      <w:r w:rsidRPr="00523446">
        <w:rPr>
          <w:rFonts w:hint="eastAsia"/>
          <w:b w:val="0"/>
        </w:rPr>
        <w:t xml:space="preserve">第二階段審查： </w:t>
      </w:r>
    </w:p>
    <w:p w14:paraId="539C4366" w14:textId="77777777" w:rsidR="004C4FE3" w:rsidRPr="006203F6" w:rsidRDefault="004C4FE3" w:rsidP="004C4FE3">
      <w:pPr>
        <w:numPr>
          <w:ilvl w:val="0"/>
          <w:numId w:val="4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審查時間：4月16日(二)召開審查會議(時間、地點另行通知)。</w:t>
      </w:r>
    </w:p>
    <w:p w14:paraId="2CD2879B" w14:textId="77777777" w:rsidR="004C4FE3" w:rsidRPr="006203F6" w:rsidRDefault="004C4FE3" w:rsidP="004C4FE3">
      <w:pPr>
        <w:numPr>
          <w:ilvl w:val="0"/>
          <w:numId w:val="4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審查程序：</w:t>
      </w:r>
    </w:p>
    <w:p w14:paraId="23A92033" w14:textId="77777777" w:rsidR="004C4FE3" w:rsidRPr="006203F6" w:rsidRDefault="004C4FE3" w:rsidP="004C4FE3">
      <w:pPr>
        <w:numPr>
          <w:ilvl w:val="1"/>
          <w:numId w:val="6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受推薦同學須列席說明，若因不可抗力因素不克參加，得於指定時間內繳交影片於說明會上播放；高三</w:t>
      </w:r>
      <w:proofErr w:type="gramStart"/>
      <w:r w:rsidRPr="006203F6">
        <w:rPr>
          <w:rFonts w:hint="eastAsia"/>
          <w:b w:val="0"/>
          <w:color w:val="auto"/>
        </w:rPr>
        <w:t>各</w:t>
      </w:r>
      <w:proofErr w:type="gramEnd"/>
      <w:r w:rsidRPr="006203F6">
        <w:rPr>
          <w:rFonts w:hint="eastAsia"/>
          <w:b w:val="0"/>
          <w:color w:val="auto"/>
        </w:rPr>
        <w:t>班導師得列席對受推薦同學提出補充說明，每位導師說明時間以三分鐘為限。所有列席學生、教師（高三導師代表除外）說明完畢後須離席，讓審查委員進行最終的討論評選。</w:t>
      </w:r>
    </w:p>
    <w:p w14:paraId="2A4504AB" w14:textId="77777777" w:rsidR="004C4FE3" w:rsidRPr="006203F6" w:rsidRDefault="004C4FE3" w:rsidP="004C4FE3">
      <w:pPr>
        <w:numPr>
          <w:ilvl w:val="1"/>
          <w:numId w:val="6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審查委員會審查推薦表及佐證資料</w:t>
      </w:r>
      <w:proofErr w:type="gramStart"/>
      <w:r w:rsidRPr="006203F6">
        <w:rPr>
          <w:rFonts w:hint="eastAsia"/>
          <w:b w:val="0"/>
          <w:color w:val="auto"/>
        </w:rPr>
        <w:t>（</w:t>
      </w:r>
      <w:proofErr w:type="gramEnd"/>
      <w:r w:rsidRPr="006203F6">
        <w:rPr>
          <w:rFonts w:hint="eastAsia"/>
          <w:b w:val="0"/>
          <w:color w:val="auto"/>
        </w:rPr>
        <w:t>如：獎盃、獎狀的照片影本等</w:t>
      </w:r>
      <w:proofErr w:type="gramStart"/>
      <w:r w:rsidRPr="006203F6">
        <w:rPr>
          <w:rFonts w:hint="eastAsia"/>
          <w:b w:val="0"/>
          <w:color w:val="auto"/>
        </w:rPr>
        <w:t>）</w:t>
      </w:r>
      <w:proofErr w:type="gramEnd"/>
      <w:r w:rsidRPr="006203F6">
        <w:rPr>
          <w:rFonts w:hint="eastAsia"/>
          <w:b w:val="0"/>
          <w:color w:val="auto"/>
        </w:rPr>
        <w:t>。</w:t>
      </w:r>
    </w:p>
    <w:p w14:paraId="34D0DA2E" w14:textId="77777777" w:rsidR="004C4FE3" w:rsidRPr="006203F6" w:rsidRDefault="004C4FE3" w:rsidP="004C4FE3">
      <w:pPr>
        <w:numPr>
          <w:ilvl w:val="1"/>
          <w:numId w:val="6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由當屆審查委員先決定傑出類市長獎受獎之類別及各類別之名額。</w:t>
      </w:r>
    </w:p>
    <w:p w14:paraId="4B4EEA2E" w14:textId="77777777" w:rsidR="004C4FE3" w:rsidRPr="006203F6" w:rsidRDefault="004C4FE3" w:rsidP="004C4FE3">
      <w:pPr>
        <w:numPr>
          <w:ilvl w:val="1"/>
          <w:numId w:val="6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投票方式：分兩階段，第一階段分類別投票，每一類別，每位委員可投票數為該類別之受獎名額數。單一類別若僅1人報名，得票率未超過出席委員之三分之二，則該類別從缺，由其他類別遞補。受獎名單決定後，進入第二階段投票，對</w:t>
      </w:r>
      <w:r w:rsidRPr="006203F6">
        <w:rPr>
          <w:rFonts w:hint="eastAsia"/>
          <w:b w:val="0"/>
          <w:color w:val="auto"/>
        </w:rPr>
        <w:lastRenderedPageBreak/>
        <w:t>象為其餘未獲獎同學，不分類別依獲得票數排序，以確定遞補名單。</w:t>
      </w:r>
    </w:p>
    <w:p w14:paraId="2D7ACDE3" w14:textId="77777777" w:rsidR="004C4FE3" w:rsidRPr="006203F6" w:rsidRDefault="004C4FE3" w:rsidP="004C4FE3">
      <w:pPr>
        <w:numPr>
          <w:ilvl w:val="0"/>
          <w:numId w:val="4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獲選市長獎表現傑出類之同學，如符合應屆畢業生每班第一名市長獎資格者，將以第一名市長獎請領，表現傑出類市長獎之缺額則依遞補名單依序遞補。</w:t>
      </w:r>
    </w:p>
    <w:p w14:paraId="5B395BE0" w14:textId="77777777" w:rsidR="004C4FE3" w:rsidRPr="006203F6" w:rsidRDefault="004C4FE3" w:rsidP="004C4FE3">
      <w:pPr>
        <w:numPr>
          <w:ilvl w:val="0"/>
          <w:numId w:val="4"/>
        </w:numPr>
        <w:rPr>
          <w:b w:val="0"/>
          <w:color w:val="auto"/>
        </w:rPr>
      </w:pPr>
      <w:r w:rsidRPr="006203F6">
        <w:rPr>
          <w:rFonts w:hint="eastAsia"/>
          <w:b w:val="0"/>
          <w:color w:val="auto"/>
        </w:rPr>
        <w:t>已領取表現傑出類市長獎者，不得再兼領其他學業成績優良獎項。</w:t>
      </w:r>
    </w:p>
    <w:p w14:paraId="4286751E" w14:textId="77777777" w:rsidR="004C4FE3" w:rsidRPr="006203F6" w:rsidRDefault="004C4FE3" w:rsidP="004C4FE3">
      <w:pPr>
        <w:numPr>
          <w:ilvl w:val="0"/>
          <w:numId w:val="4"/>
        </w:numPr>
        <w:rPr>
          <w:b w:val="0"/>
          <w:color w:val="auto"/>
        </w:rPr>
      </w:pPr>
      <w:r w:rsidRPr="006203F6">
        <w:rPr>
          <w:b w:val="0"/>
          <w:color w:val="auto"/>
        </w:rPr>
        <w:t xml:space="preserve">如發生同票數情形，則由審查委員針對同票數候選人重新投票表決。 </w:t>
      </w:r>
    </w:p>
    <w:p w14:paraId="3B47EA72" w14:textId="77777777" w:rsidR="004C4FE3" w:rsidRPr="00CF7C93" w:rsidRDefault="004C4FE3" w:rsidP="004C4FE3">
      <w:pPr>
        <w:numPr>
          <w:ilvl w:val="0"/>
          <w:numId w:val="4"/>
        </w:numPr>
        <w:rPr>
          <w:b w:val="0"/>
        </w:rPr>
      </w:pPr>
      <w:r w:rsidRPr="00CF7C93">
        <w:rPr>
          <w:b w:val="0"/>
        </w:rPr>
        <w:t>若有其他特殊狀況</w:t>
      </w:r>
      <w:r>
        <w:rPr>
          <w:rFonts w:hint="eastAsia"/>
          <w:b w:val="0"/>
        </w:rPr>
        <w:t>，</w:t>
      </w:r>
      <w:r w:rsidRPr="00CF7C93">
        <w:rPr>
          <w:b w:val="0"/>
        </w:rPr>
        <w:t>依審查委員會決議辦理。</w:t>
      </w:r>
    </w:p>
    <w:p w14:paraId="02C47C56" w14:textId="2DBB6EAE" w:rsidR="00F429BC" w:rsidRDefault="004C4FE3">
      <w:pPr>
        <w:rPr>
          <w:b w:val="0"/>
        </w:rPr>
      </w:pPr>
      <w:r w:rsidRPr="00523446">
        <w:rPr>
          <w:rFonts w:hint="eastAsia"/>
          <w:b w:val="0"/>
        </w:rPr>
        <w:t>六、</w:t>
      </w:r>
      <w:r w:rsidRPr="00523446">
        <w:rPr>
          <w:b w:val="0"/>
        </w:rPr>
        <w:t>本辦法經評選委員會決議並簽</w:t>
      </w:r>
      <w:proofErr w:type="gramStart"/>
      <w:r w:rsidRPr="00523446">
        <w:rPr>
          <w:b w:val="0"/>
        </w:rPr>
        <w:t>請核長核</w:t>
      </w:r>
      <w:proofErr w:type="gramEnd"/>
      <w:r w:rsidRPr="00523446">
        <w:rPr>
          <w:b w:val="0"/>
        </w:rPr>
        <w:t>可後實施，如有未盡事宜，得隨時補充並公告</w:t>
      </w:r>
      <w:r w:rsidR="00CD3538">
        <w:rPr>
          <w:rFonts w:hint="eastAsia"/>
          <w:b w:val="0"/>
        </w:rPr>
        <w:t xml:space="preserve">  </w:t>
      </w:r>
      <w:r w:rsidR="00CD3538">
        <w:rPr>
          <w:b w:val="0"/>
        </w:rPr>
        <w:br/>
      </w:r>
      <w:r w:rsidR="00CD3538">
        <w:rPr>
          <w:rFonts w:hint="eastAsia"/>
          <w:b w:val="0"/>
        </w:rPr>
        <w:t xml:space="preserve">    </w:t>
      </w:r>
      <w:r w:rsidRPr="00523446">
        <w:rPr>
          <w:b w:val="0"/>
        </w:rPr>
        <w:t>之。</w:t>
      </w:r>
    </w:p>
    <w:p w14:paraId="0A91C468" w14:textId="77777777" w:rsidR="00F429BC" w:rsidRDefault="00F429BC">
      <w:pPr>
        <w:widowControl/>
        <w:rPr>
          <w:b w:val="0"/>
        </w:rPr>
      </w:pPr>
      <w:r>
        <w:rPr>
          <w:b w:val="0"/>
        </w:rPr>
        <w:br w:type="page"/>
      </w:r>
    </w:p>
    <w:tbl>
      <w:tblPr>
        <w:tblW w:w="103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1556"/>
        <w:gridCol w:w="1120"/>
        <w:gridCol w:w="1587"/>
        <w:gridCol w:w="965"/>
        <w:gridCol w:w="156"/>
        <w:gridCol w:w="1094"/>
        <w:gridCol w:w="2762"/>
      </w:tblGrid>
      <w:tr w:rsidR="00F429BC" w14:paraId="50343DCD" w14:textId="77777777" w:rsidTr="00BA5BF5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0376" w:type="dxa"/>
            <w:gridSpan w:val="8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8904B" w14:textId="77777777" w:rsidR="00F429BC" w:rsidRDefault="00F429BC" w:rsidP="00BA5BF5">
            <w:r>
              <w:rPr>
                <w:b w:val="0"/>
                <w:sz w:val="32"/>
              </w:rPr>
              <w:lastRenderedPageBreak/>
              <w:t>臺北市立明倫高中112學年度（第29屆）畢業生市長獎</w:t>
            </w:r>
            <w:r>
              <w:rPr>
                <w:b w:val="0"/>
                <w:sz w:val="32"/>
                <w:u w:val="single"/>
              </w:rPr>
              <w:t>表現傑出類</w:t>
            </w:r>
            <w:r>
              <w:rPr>
                <w:b w:val="0"/>
                <w:sz w:val="32"/>
              </w:rPr>
              <w:t>推薦表</w:t>
            </w:r>
          </w:p>
        </w:tc>
      </w:tr>
      <w:tr w:rsidR="00F429BC" w14:paraId="2CDD3A86" w14:textId="77777777" w:rsidTr="00BA5BF5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3AFEB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班級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D163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CF75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座號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8528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D3E93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姓名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66E96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429BC" w14:paraId="4074AE3C" w14:textId="77777777" w:rsidTr="00BA5BF5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EBD7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分類</w:t>
            </w:r>
          </w:p>
        </w:tc>
        <w:tc>
          <w:tcPr>
            <w:tcW w:w="9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663AF" w14:textId="77777777" w:rsidR="00F429BC" w:rsidRDefault="00F429BC" w:rsidP="00BA5BF5">
            <w:pPr>
              <w:rPr>
                <w:b w:val="0"/>
              </w:rPr>
            </w:pPr>
            <w:r>
              <w:rPr>
                <w:b w:val="0"/>
              </w:rPr>
              <w:t>□體育類 □藝能類 □學術類 □社團類 □服務類 □品德類(</w:t>
            </w:r>
            <w:proofErr w:type="gramStart"/>
            <w:r>
              <w:rPr>
                <w:b w:val="0"/>
              </w:rPr>
              <w:t>敬師孝親</w:t>
            </w:r>
            <w:proofErr w:type="gramEnd"/>
            <w:r>
              <w:rPr>
                <w:b w:val="0"/>
              </w:rPr>
              <w:t xml:space="preserve">、助人義行等) </w:t>
            </w:r>
          </w:p>
          <w:p w14:paraId="20BAFC7B" w14:textId="77777777" w:rsidR="00F429BC" w:rsidRDefault="00F429BC" w:rsidP="00BA5BF5">
            <w:r>
              <w:rPr>
                <w:b w:val="0"/>
              </w:rPr>
              <w:t>□其他有具體事蹟(說明：</w:t>
            </w:r>
            <w:r>
              <w:rPr>
                <w:b w:val="0"/>
                <w:u w:val="single"/>
              </w:rPr>
              <w:t xml:space="preserve">                   </w:t>
            </w:r>
            <w:r>
              <w:rPr>
                <w:b w:val="0"/>
              </w:rPr>
              <w:t>)</w:t>
            </w:r>
          </w:p>
        </w:tc>
      </w:tr>
      <w:tr w:rsidR="00F429BC" w14:paraId="4DDE832C" w14:textId="77777777" w:rsidTr="00BA5BF5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0C70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品格表現</w:t>
            </w: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2F9F5" w14:textId="77777777" w:rsidR="00F429BC" w:rsidRDefault="00F429BC" w:rsidP="00BA5BF5">
            <w:pPr>
              <w:jc w:val="both"/>
              <w:rPr>
                <w:b w:val="0"/>
              </w:rPr>
            </w:pPr>
            <w:r>
              <w:rPr>
                <w:b w:val="0"/>
              </w:rPr>
              <w:t>□獎懲紀錄功過相抵後未有警告(含)以上。</w:t>
            </w:r>
          </w:p>
          <w:p w14:paraId="3B9BFA9B" w14:textId="77777777" w:rsidR="00F429BC" w:rsidRDefault="00F429BC" w:rsidP="00BA5BF5">
            <w:pPr>
              <w:rPr>
                <w:b w:val="0"/>
              </w:rPr>
            </w:pPr>
            <w:r>
              <w:rPr>
                <w:b w:val="0"/>
              </w:rPr>
              <w:t>□不得</w:t>
            </w:r>
            <w:proofErr w:type="gramStart"/>
            <w:r>
              <w:rPr>
                <w:b w:val="0"/>
              </w:rPr>
              <w:t>曾有記小</w:t>
            </w:r>
            <w:proofErr w:type="gramEnd"/>
            <w:r>
              <w:rPr>
                <w:b w:val="0"/>
              </w:rPr>
              <w:t>過（含）以上之處份。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D48A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生輔組長</w:t>
            </w:r>
          </w:p>
          <w:p w14:paraId="4A8B8FDE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審核簽章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B1A67" w14:textId="77777777" w:rsidR="00F429BC" w:rsidRDefault="00F429BC" w:rsidP="00BA5BF5">
            <w:pPr>
              <w:rPr>
                <w:b w:val="0"/>
              </w:rPr>
            </w:pPr>
            <w:r>
              <w:rPr>
                <w:b w:val="0"/>
              </w:rPr>
              <w:t>□符合標準□未符合標準</w:t>
            </w:r>
          </w:p>
          <w:p w14:paraId="15D0CAB2" w14:textId="77777777" w:rsidR="00F429BC" w:rsidRDefault="00F429BC" w:rsidP="00BA5BF5">
            <w:pPr>
              <w:rPr>
                <w:b w:val="0"/>
              </w:rPr>
            </w:pPr>
          </w:p>
          <w:p w14:paraId="05FCCA03" w14:textId="77777777" w:rsidR="00F429BC" w:rsidRDefault="00F429BC" w:rsidP="00BA5BF5">
            <w:pPr>
              <w:rPr>
                <w:b w:val="0"/>
              </w:rPr>
            </w:pPr>
          </w:p>
        </w:tc>
      </w:tr>
      <w:tr w:rsidR="00F429BC" w14:paraId="16819C50" w14:textId="77777777" w:rsidTr="00BA5BF5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AFDA8" w14:textId="77777777" w:rsidR="00F429BC" w:rsidRDefault="00F429BC" w:rsidP="00BA5BF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日常生活</w:t>
            </w:r>
          </w:p>
          <w:p w14:paraId="79C20B97" w14:textId="77777777" w:rsidR="00F429BC" w:rsidRDefault="00F429BC" w:rsidP="00BA5BF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表現</w:t>
            </w: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39FE9" w14:textId="77777777" w:rsidR="00F429BC" w:rsidRDefault="00F429BC" w:rsidP="00BA5BF5">
            <w:r>
              <w:rPr>
                <w:b w:val="0"/>
              </w:rPr>
              <w:t>□</w:t>
            </w:r>
            <w:r>
              <w:rPr>
                <w:b w:val="0"/>
                <w:color w:val="auto"/>
              </w:rPr>
              <w:t>前五學期表現皆「良好」以上。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A7174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生輔組長</w:t>
            </w:r>
          </w:p>
          <w:p w14:paraId="15BF57BE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審核簽章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DD60" w14:textId="77777777" w:rsidR="00F429BC" w:rsidRDefault="00F429BC" w:rsidP="00BA5BF5">
            <w:pPr>
              <w:rPr>
                <w:b w:val="0"/>
              </w:rPr>
            </w:pPr>
            <w:r>
              <w:rPr>
                <w:b w:val="0"/>
              </w:rPr>
              <w:t>□符合標準□未符合標準</w:t>
            </w:r>
          </w:p>
          <w:p w14:paraId="585AA568" w14:textId="77777777" w:rsidR="00F429BC" w:rsidRDefault="00F429BC" w:rsidP="00BA5BF5">
            <w:pPr>
              <w:rPr>
                <w:b w:val="0"/>
              </w:rPr>
            </w:pPr>
          </w:p>
          <w:p w14:paraId="28887873" w14:textId="77777777" w:rsidR="00F429BC" w:rsidRDefault="00F429BC" w:rsidP="00BA5BF5">
            <w:pPr>
              <w:rPr>
                <w:b w:val="0"/>
              </w:rPr>
            </w:pPr>
          </w:p>
        </w:tc>
      </w:tr>
      <w:tr w:rsidR="00F429BC" w14:paraId="6EA45529" w14:textId="77777777" w:rsidTr="00BA5BF5">
        <w:tblPrEx>
          <w:tblCellMar>
            <w:top w:w="0" w:type="dxa"/>
            <w:bottom w:w="0" w:type="dxa"/>
          </w:tblCellMar>
        </w:tblPrEx>
        <w:trPr>
          <w:cantSplit/>
          <w:trHeight w:val="5977"/>
        </w:trPr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655F3" w14:textId="77777777" w:rsidR="00F429BC" w:rsidRDefault="00F429BC" w:rsidP="00BA5BF5">
            <w:pPr>
              <w:ind w:left="113" w:right="113"/>
              <w:jc w:val="center"/>
              <w:rPr>
                <w:b w:val="0"/>
              </w:rPr>
            </w:pPr>
            <w:r>
              <w:rPr>
                <w:b w:val="0"/>
              </w:rPr>
              <w:t>高中階段表現傑出事蹟 (請具體說明之)</w:t>
            </w:r>
          </w:p>
          <w:p w14:paraId="5C2BF72F" w14:textId="77777777" w:rsidR="00F429BC" w:rsidRDefault="00F429BC" w:rsidP="00BA5BF5">
            <w:pPr>
              <w:ind w:left="113" w:right="113"/>
              <w:jc w:val="center"/>
            </w:pPr>
            <w:r>
              <w:rPr>
                <w:b w:val="0"/>
                <w:sz w:val="22"/>
                <w:szCs w:val="26"/>
              </w:rPr>
              <w:t>如有</w:t>
            </w:r>
            <w:r>
              <w:rPr>
                <w:b w:val="0"/>
                <w:sz w:val="20"/>
              </w:rPr>
              <w:t>相關得獎證明或資料</w:t>
            </w:r>
            <w:proofErr w:type="gramStart"/>
            <w:r>
              <w:rPr>
                <w:b w:val="0"/>
                <w:sz w:val="20"/>
              </w:rPr>
              <w:t>（</w:t>
            </w:r>
            <w:proofErr w:type="gramEnd"/>
            <w:r>
              <w:rPr>
                <w:b w:val="0"/>
                <w:sz w:val="20"/>
              </w:rPr>
              <w:t>請以A4規格影印</w:t>
            </w:r>
            <w:r>
              <w:rPr>
                <w:b w:val="0"/>
                <w:sz w:val="22"/>
                <w:szCs w:val="26"/>
              </w:rPr>
              <w:t>)，須附於推薦表後</w:t>
            </w:r>
          </w:p>
        </w:tc>
        <w:tc>
          <w:tcPr>
            <w:tcW w:w="9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B0D9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04AB4875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3A0758E4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46E9F8FF" w14:textId="77777777" w:rsidR="00F429BC" w:rsidRDefault="00F429BC" w:rsidP="00BA5BF5">
            <w:pPr>
              <w:rPr>
                <w:b w:val="0"/>
                <w:sz w:val="26"/>
                <w:szCs w:val="26"/>
              </w:rPr>
            </w:pPr>
          </w:p>
          <w:p w14:paraId="19022422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0230E97F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297A6902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581B2A39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252FBBE7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334855AD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790B8FA2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4B92261F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40CD5F3C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21CB50D3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0FE861D5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60FDDE2D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</w:p>
          <w:p w14:paraId="06414E3A" w14:textId="77777777" w:rsidR="00F429BC" w:rsidRDefault="00F429BC" w:rsidP="00BA5BF5">
            <w:pPr>
              <w:rPr>
                <w:b w:val="0"/>
                <w:sz w:val="26"/>
                <w:szCs w:val="26"/>
              </w:rPr>
            </w:pPr>
          </w:p>
          <w:p w14:paraId="1262AD70" w14:textId="77777777" w:rsidR="00F429BC" w:rsidRDefault="00F429BC" w:rsidP="00BA5BF5">
            <w:pPr>
              <w:rPr>
                <w:b w:val="0"/>
                <w:sz w:val="26"/>
                <w:szCs w:val="26"/>
              </w:rPr>
            </w:pPr>
          </w:p>
        </w:tc>
      </w:tr>
      <w:tr w:rsidR="00F429BC" w14:paraId="0B8F752A" w14:textId="77777777" w:rsidTr="00BA5BF5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FDEE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推薦人</w:t>
            </w:r>
          </w:p>
        </w:tc>
        <w:tc>
          <w:tcPr>
            <w:tcW w:w="9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16D00" w14:textId="77777777" w:rsidR="00F429BC" w:rsidRDefault="00F429BC" w:rsidP="00BA5BF5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（導師簽章）</w:t>
            </w:r>
          </w:p>
        </w:tc>
      </w:tr>
      <w:tr w:rsidR="00F429BC" w14:paraId="028AE2AA" w14:textId="77777777" w:rsidTr="00BA5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6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8FC5" w14:textId="77777777" w:rsidR="00F429BC" w:rsidRDefault="00F429BC" w:rsidP="00BA5BF5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備    </w:t>
            </w:r>
            <w:proofErr w:type="gramStart"/>
            <w:r>
              <w:rPr>
                <w:b w:val="0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9240" w:type="dxa"/>
            <w:gridSpan w:val="7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2E454C" w14:textId="77777777" w:rsidR="00F429BC" w:rsidRDefault="00F429BC" w:rsidP="00BA5BF5">
            <w:pPr>
              <w:snapToGrid w:val="0"/>
              <w:spacing w:line="240" w:lineRule="exact"/>
              <w:ind w:left="440" w:hanging="440"/>
              <w:jc w:val="both"/>
            </w:pPr>
            <w:r>
              <w:rPr>
                <w:b w:val="0"/>
                <w:sz w:val="22"/>
                <w:szCs w:val="22"/>
              </w:rPr>
              <w:t>一、在學期間表現傑出類之畢業生（額度為畢業班總班級數的1/3，</w:t>
            </w:r>
            <w:proofErr w:type="gramStart"/>
            <w:r>
              <w:rPr>
                <w:b w:val="0"/>
                <w:sz w:val="22"/>
                <w:szCs w:val="22"/>
              </w:rPr>
              <w:t>採</w:t>
            </w:r>
            <w:proofErr w:type="gramEnd"/>
            <w:r>
              <w:rPr>
                <w:b w:val="0"/>
                <w:sz w:val="22"/>
                <w:szCs w:val="22"/>
              </w:rPr>
              <w:t>無條件進位計算，本校額度為</w:t>
            </w:r>
            <w:r>
              <w:rPr>
                <w:b w:val="0"/>
                <w:color w:val="FF000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名），</w:t>
            </w:r>
            <w:r>
              <w:rPr>
                <w:b w:val="0"/>
                <w:sz w:val="22"/>
                <w:szCs w:val="22"/>
                <w:u w:val="wave"/>
              </w:rPr>
              <w:t>已獲得第一類市長獎之同學不得參加推薦</w:t>
            </w:r>
            <w:r>
              <w:rPr>
                <w:b w:val="0"/>
                <w:sz w:val="22"/>
                <w:szCs w:val="22"/>
              </w:rPr>
              <w:t>，</w:t>
            </w:r>
            <w:r>
              <w:rPr>
                <w:b w:val="0"/>
                <w:sz w:val="22"/>
                <w:szCs w:val="22"/>
                <w:u w:val="wave"/>
              </w:rPr>
              <w:t>且獲獎同學不得再兼領其他學業成績優良獎項</w:t>
            </w:r>
            <w:r>
              <w:rPr>
                <w:b w:val="0"/>
                <w:sz w:val="22"/>
                <w:szCs w:val="22"/>
              </w:rPr>
              <w:t>。</w:t>
            </w:r>
          </w:p>
          <w:p w14:paraId="43252816" w14:textId="77777777" w:rsidR="00F429BC" w:rsidRDefault="00F429BC" w:rsidP="00BA5BF5">
            <w:pPr>
              <w:snapToGrid w:val="0"/>
              <w:spacing w:line="240" w:lineRule="exact"/>
              <w:ind w:left="440" w:hanging="44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二、表現傑出類包括：體育、藝能、學術、社團、服務、品德(</w:t>
            </w:r>
            <w:proofErr w:type="gramStart"/>
            <w:r>
              <w:rPr>
                <w:b w:val="0"/>
                <w:sz w:val="22"/>
                <w:szCs w:val="22"/>
              </w:rPr>
              <w:t>敬師孝親</w:t>
            </w:r>
            <w:proofErr w:type="gramEnd"/>
            <w:r>
              <w:rPr>
                <w:b w:val="0"/>
                <w:sz w:val="22"/>
                <w:szCs w:val="22"/>
              </w:rPr>
              <w:t>、助人義行等)、其他有具體事蹟者(請勾選一項，若為其他有具體事蹟者須說明)。</w:t>
            </w:r>
          </w:p>
          <w:p w14:paraId="037FA5AB" w14:textId="77777777" w:rsidR="00F429BC" w:rsidRDefault="00F429BC" w:rsidP="00BA5BF5">
            <w:pPr>
              <w:snapToGrid w:val="0"/>
              <w:spacing w:line="240" w:lineRule="exact"/>
              <w:ind w:left="440" w:hanging="44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三、受推薦學生在校期間獎懲紀錄功過相抵後未有警告(含)以上者，且在校期間不得</w:t>
            </w:r>
            <w:proofErr w:type="gramStart"/>
            <w:r>
              <w:rPr>
                <w:b w:val="0"/>
                <w:sz w:val="22"/>
                <w:szCs w:val="22"/>
              </w:rPr>
              <w:t>曾有記小</w:t>
            </w:r>
            <w:proofErr w:type="gramEnd"/>
            <w:r>
              <w:rPr>
                <w:b w:val="0"/>
                <w:sz w:val="22"/>
                <w:szCs w:val="22"/>
              </w:rPr>
              <w:t>過（含）以上之處份，請至學</w:t>
            </w:r>
            <w:proofErr w:type="gramStart"/>
            <w:r>
              <w:rPr>
                <w:b w:val="0"/>
                <w:sz w:val="22"/>
                <w:szCs w:val="22"/>
              </w:rPr>
              <w:t>務</w:t>
            </w:r>
            <w:proofErr w:type="gramEnd"/>
            <w:r>
              <w:rPr>
                <w:b w:val="0"/>
                <w:sz w:val="22"/>
                <w:szCs w:val="22"/>
              </w:rPr>
              <w:t>處生輔組查詢。</w:t>
            </w:r>
          </w:p>
          <w:p w14:paraId="53034425" w14:textId="77777777" w:rsidR="00F429BC" w:rsidRDefault="00F429BC" w:rsidP="00BA5BF5">
            <w:pPr>
              <w:snapToGrid w:val="0"/>
              <w:spacing w:line="240" w:lineRule="exact"/>
              <w:ind w:left="440" w:hanging="440"/>
              <w:jc w:val="both"/>
            </w:pPr>
            <w:r>
              <w:rPr>
                <w:b w:val="0"/>
                <w:sz w:val="22"/>
                <w:szCs w:val="22"/>
              </w:rPr>
              <w:t>四、受推薦學生</w:t>
            </w:r>
            <w:r>
              <w:rPr>
                <w:b w:val="0"/>
                <w:color w:val="FF0000"/>
                <w:sz w:val="22"/>
                <w:szCs w:val="22"/>
              </w:rPr>
              <w:t>前五學期</w:t>
            </w:r>
            <w:r>
              <w:rPr>
                <w:b w:val="0"/>
                <w:sz w:val="22"/>
                <w:szCs w:val="22"/>
              </w:rPr>
              <w:t>每學期日常生活表現皆需「良好」以上，請至學</w:t>
            </w:r>
            <w:proofErr w:type="gramStart"/>
            <w:r>
              <w:rPr>
                <w:b w:val="0"/>
                <w:sz w:val="22"/>
                <w:szCs w:val="22"/>
              </w:rPr>
              <w:t>務</w:t>
            </w:r>
            <w:proofErr w:type="gramEnd"/>
            <w:r>
              <w:rPr>
                <w:b w:val="0"/>
                <w:sz w:val="22"/>
                <w:szCs w:val="22"/>
              </w:rPr>
              <w:t>處訓育組查詢。</w:t>
            </w:r>
          </w:p>
          <w:p w14:paraId="3F5A3408" w14:textId="77777777" w:rsidR="00F429BC" w:rsidRDefault="00F429BC" w:rsidP="00BA5BF5">
            <w:pPr>
              <w:spacing w:line="240" w:lineRule="exact"/>
              <w:ind w:left="440" w:hanging="440"/>
            </w:pPr>
            <w:r>
              <w:rPr>
                <w:b w:val="0"/>
                <w:sz w:val="22"/>
                <w:szCs w:val="22"/>
              </w:rPr>
              <w:t>五、本</w:t>
            </w:r>
            <w:proofErr w:type="gramStart"/>
            <w:r>
              <w:rPr>
                <w:b w:val="0"/>
                <w:sz w:val="22"/>
                <w:szCs w:val="22"/>
              </w:rPr>
              <w:t>推薦表請於</w:t>
            </w:r>
            <w:proofErr w:type="gramEnd"/>
            <w:r>
              <w:rPr>
                <w:b w:val="0"/>
                <w:sz w:val="22"/>
                <w:szCs w:val="22"/>
              </w:rPr>
              <w:t>04/02（二）放學</w:t>
            </w:r>
            <w:proofErr w:type="gramStart"/>
            <w:r>
              <w:rPr>
                <w:b w:val="0"/>
                <w:sz w:val="22"/>
                <w:szCs w:val="22"/>
              </w:rPr>
              <w:t>前擲交</w:t>
            </w:r>
            <w:proofErr w:type="gramEnd"/>
            <w:r>
              <w:rPr>
                <w:b w:val="0"/>
                <w:sz w:val="22"/>
                <w:szCs w:val="22"/>
              </w:rPr>
              <w:t>訓育組彙整，</w:t>
            </w:r>
            <w:r>
              <w:rPr>
                <w:b w:val="0"/>
                <w:color w:val="FF0000"/>
                <w:sz w:val="22"/>
                <w:szCs w:val="22"/>
              </w:rPr>
              <w:t>暫定04/16（二）</w:t>
            </w:r>
            <w:r>
              <w:rPr>
                <w:b w:val="0"/>
                <w:sz w:val="22"/>
                <w:szCs w:val="22"/>
              </w:rPr>
              <w:t>召開審核會議(將再發開會通知)。</w:t>
            </w:r>
          </w:p>
        </w:tc>
      </w:tr>
    </w:tbl>
    <w:p w14:paraId="6862B4B5" w14:textId="77777777" w:rsidR="00011E67" w:rsidRPr="00F429BC" w:rsidRDefault="00011E67">
      <w:bookmarkStart w:id="1" w:name="_GoBack"/>
      <w:bookmarkEnd w:id="1"/>
    </w:p>
    <w:sectPr w:rsidR="00011E67" w:rsidRPr="00F429BC" w:rsidSect="000D53C8"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0B83F" w14:textId="77777777" w:rsidR="00F22781" w:rsidRDefault="00F22781" w:rsidP="00FE36FE">
      <w:r>
        <w:separator/>
      </w:r>
    </w:p>
  </w:endnote>
  <w:endnote w:type="continuationSeparator" w:id="0">
    <w:p w14:paraId="661F3DF0" w14:textId="77777777" w:rsidR="00F22781" w:rsidRDefault="00F22781" w:rsidP="00F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26D0" w14:textId="77777777" w:rsidR="00F22781" w:rsidRDefault="00F22781" w:rsidP="00FE36FE">
      <w:r>
        <w:separator/>
      </w:r>
    </w:p>
  </w:footnote>
  <w:footnote w:type="continuationSeparator" w:id="0">
    <w:p w14:paraId="1DD48FFB" w14:textId="77777777" w:rsidR="00F22781" w:rsidRDefault="00F22781" w:rsidP="00FE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6927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2C6F69C5"/>
    <w:multiLevelType w:val="hybridMultilevel"/>
    <w:tmpl w:val="42F8A144"/>
    <w:lvl w:ilvl="0" w:tplc="5A1A12E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4E2B41"/>
    <w:multiLevelType w:val="hybridMultilevel"/>
    <w:tmpl w:val="03263C86"/>
    <w:lvl w:ilvl="0" w:tplc="56BA8D26">
      <w:start w:val="1"/>
      <w:numFmt w:val="decimal"/>
      <w:lvlText w:val="%1."/>
      <w:lvlJc w:val="left"/>
      <w:pPr>
        <w:ind w:left="144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99431FD"/>
    <w:multiLevelType w:val="hybridMultilevel"/>
    <w:tmpl w:val="FE3842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338CFA4">
      <w:start w:val="1"/>
      <w:numFmt w:val="decimal"/>
      <w:lvlText w:val="(%2)"/>
      <w:lvlJc w:val="right"/>
      <w:pPr>
        <w:ind w:left="192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EC9629E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8BF7C88"/>
    <w:multiLevelType w:val="hybridMultilevel"/>
    <w:tmpl w:val="0F58FA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E3"/>
    <w:rsid w:val="00011E67"/>
    <w:rsid w:val="004C4FE3"/>
    <w:rsid w:val="00BF7725"/>
    <w:rsid w:val="00CD3538"/>
    <w:rsid w:val="00F22781"/>
    <w:rsid w:val="00F429BC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3180E"/>
  <w15:chartTrackingRefBased/>
  <w15:docId w15:val="{868FC7AA-47A3-4054-9E15-6FC9BF6E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FE3"/>
    <w:pPr>
      <w:widowControl w:val="0"/>
    </w:pPr>
    <w:rPr>
      <w:rFonts w:ascii="標楷體" w:eastAsia="標楷體" w:hAnsi="標楷體" w:cs="Times New Roman"/>
      <w:b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6FE"/>
    <w:rPr>
      <w:rFonts w:ascii="標楷體" w:eastAsia="標楷體" w:hAnsi="標楷體" w:cs="Times New Roman"/>
      <w:b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6FE"/>
    <w:rPr>
      <w:rFonts w:ascii="標楷體" w:eastAsia="標楷體" w:hAnsi="標楷體" w:cs="Times New Roman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cp:lastPrinted>2024-02-23T00:49:00Z</cp:lastPrinted>
  <dcterms:created xsi:type="dcterms:W3CDTF">2024-02-23T01:04:00Z</dcterms:created>
  <dcterms:modified xsi:type="dcterms:W3CDTF">2024-02-23T01:04:00Z</dcterms:modified>
</cp:coreProperties>
</file>